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9CC" w:rsidRPr="00B34583" w:rsidRDefault="00F079CC" w:rsidP="00B34583">
      <w:pPr>
        <w:spacing w:after="0" w:line="240" w:lineRule="auto"/>
        <w:ind w:left="2833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B34583">
        <w:rPr>
          <w:rFonts w:ascii="Times New Roman" w:hAnsi="Times New Roman"/>
          <w:sz w:val="28"/>
          <w:szCs w:val="28"/>
        </w:rPr>
        <w:t xml:space="preserve">Приложение № ____к приказу  Об утверждении Положения о Комиссии по возрастной классификации информационной продукции </w:t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</w:rPr>
        <w:t xml:space="preserve"> и Положения о порядке классификации информационной продукции, находящейся в фондах </w:t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  <w:u w:val="single"/>
        </w:rPr>
        <w:tab/>
      </w:r>
      <w:r w:rsidRPr="00B34583">
        <w:rPr>
          <w:rFonts w:ascii="Times New Roman" w:hAnsi="Times New Roman"/>
          <w:sz w:val="28"/>
          <w:szCs w:val="28"/>
        </w:rPr>
        <w:t xml:space="preserve"> и размещения знака информационной продукции</w:t>
      </w:r>
    </w:p>
    <w:p w:rsidR="00F079CC" w:rsidRPr="00B34583" w:rsidRDefault="00F079CC" w:rsidP="00B34583">
      <w:pPr>
        <w:spacing w:after="0" w:line="240" w:lineRule="auto"/>
        <w:ind w:left="2123" w:firstLine="709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№ _____от «_______________» 2018 г.</w:t>
      </w:r>
    </w:p>
    <w:p w:rsidR="00F079CC" w:rsidRPr="00B34583" w:rsidRDefault="00F079CC" w:rsidP="00B34583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079CC" w:rsidRPr="00B34583" w:rsidRDefault="00F079CC" w:rsidP="00B34583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079CC" w:rsidRPr="00B34583" w:rsidRDefault="00F079CC" w:rsidP="00B34583">
      <w:pPr>
        <w:pStyle w:val="ConsPlusTitle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079CC" w:rsidRPr="00B34583" w:rsidRDefault="00F079CC" w:rsidP="00B345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583">
        <w:rPr>
          <w:rFonts w:ascii="Times New Roman" w:hAnsi="Times New Roman" w:cs="Times New Roman"/>
          <w:caps/>
          <w:sz w:val="28"/>
          <w:szCs w:val="28"/>
        </w:rPr>
        <w:t>Положение</w:t>
      </w:r>
    </w:p>
    <w:p w:rsidR="00F079CC" w:rsidRPr="00B34583" w:rsidRDefault="00F079CC" w:rsidP="00B345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34583">
        <w:rPr>
          <w:rFonts w:ascii="Times New Roman" w:hAnsi="Times New Roman" w:cs="Times New Roman"/>
          <w:sz w:val="28"/>
          <w:szCs w:val="28"/>
        </w:rPr>
        <w:t>о порядке классификации информационной продукции, находящейся</w:t>
      </w:r>
    </w:p>
    <w:p w:rsidR="00F079CC" w:rsidRPr="00B34583" w:rsidRDefault="00F079CC" w:rsidP="00B34583">
      <w:pPr>
        <w:ind w:left="-360"/>
        <w:jc w:val="center"/>
        <w:rPr>
          <w:rFonts w:ascii="Times New Roman" w:hAnsi="Times New Roman"/>
          <w:b/>
          <w:sz w:val="28"/>
          <w:szCs w:val="28"/>
        </w:rPr>
      </w:pPr>
      <w:r w:rsidRPr="00B34583">
        <w:rPr>
          <w:rFonts w:ascii="Times New Roman" w:hAnsi="Times New Roman"/>
          <w:b/>
          <w:sz w:val="28"/>
          <w:szCs w:val="28"/>
        </w:rPr>
        <w:t xml:space="preserve">в фондах </w:t>
      </w:r>
      <w:r w:rsidR="007B4147" w:rsidRPr="00B34583">
        <w:rPr>
          <w:rFonts w:ascii="Times New Roman" w:hAnsi="Times New Roman"/>
          <w:b/>
          <w:sz w:val="28"/>
          <w:szCs w:val="28"/>
        </w:rPr>
        <w:t>Муниципального бюджетного</w:t>
      </w:r>
      <w:r w:rsidR="002B644F" w:rsidRPr="00B34583">
        <w:rPr>
          <w:rFonts w:ascii="Times New Roman" w:hAnsi="Times New Roman"/>
          <w:b/>
          <w:sz w:val="28"/>
          <w:szCs w:val="28"/>
        </w:rPr>
        <w:t xml:space="preserve"> учреждении культуры «Межпоселенческой централизованной библиотечной системы» Тонкинского муниципального района Нижегородской области </w:t>
      </w:r>
      <w:r w:rsidRPr="00B34583">
        <w:rPr>
          <w:rFonts w:ascii="Times New Roman" w:hAnsi="Times New Roman"/>
          <w:b/>
          <w:sz w:val="28"/>
          <w:szCs w:val="28"/>
        </w:rPr>
        <w:t>и размещения знака информационной продукции</w:t>
      </w:r>
    </w:p>
    <w:p w:rsidR="00F079CC" w:rsidRPr="00B34583" w:rsidRDefault="00F079CC" w:rsidP="00B3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1. Общие положения</w:t>
      </w:r>
    </w:p>
    <w:p w:rsidR="00F079CC" w:rsidRPr="00B34583" w:rsidRDefault="00F079CC" w:rsidP="00B3458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1.1. Настоящее Положение разработано во исполнение требований Федерального закона от 29 декабря </w:t>
      </w:r>
      <w:smartTag w:uri="urn:schemas-microsoft-com:office:smarttags" w:element="metricconverter">
        <w:smartTagPr>
          <w:attr w:name="ProductID" w:val="2010 г"/>
        </w:smartTagPr>
        <w:r w:rsidRPr="00B34583">
          <w:rPr>
            <w:rFonts w:ascii="Times New Roman" w:hAnsi="Times New Roman"/>
            <w:sz w:val="28"/>
            <w:szCs w:val="28"/>
          </w:rPr>
          <w:t>2010 г</w:t>
        </w:r>
      </w:smartTag>
      <w:r w:rsidRPr="00B34583">
        <w:rPr>
          <w:rFonts w:ascii="Times New Roman" w:hAnsi="Times New Roman"/>
          <w:sz w:val="28"/>
          <w:szCs w:val="28"/>
        </w:rPr>
        <w:t>. №436-ФЗ «О защите детей от информации, причиняющей вред их здоровью и развитию» (далее – Федеральный закон № 436-ФЗ) для урегулирования порядка классификации информационной продукции, поступившей в фонды</w:t>
      </w:r>
      <w:r w:rsidR="007B4147" w:rsidRPr="00B34583">
        <w:rPr>
          <w:rFonts w:ascii="Times New Roman" w:hAnsi="Times New Roman"/>
          <w:sz w:val="28"/>
          <w:szCs w:val="28"/>
        </w:rPr>
        <w:t xml:space="preserve"> Муниципального бюджетного учреждении культуры «Межпоселенческой централизованной библиотечной системы» Тонкинского муниципальног</w:t>
      </w:r>
      <w:r w:rsidR="00B34583">
        <w:rPr>
          <w:rFonts w:ascii="Times New Roman" w:hAnsi="Times New Roman"/>
          <w:sz w:val="28"/>
          <w:szCs w:val="28"/>
        </w:rPr>
        <w:t xml:space="preserve">о района Нижегородской области </w:t>
      </w:r>
      <w:r w:rsidRPr="00B34583">
        <w:rPr>
          <w:rFonts w:ascii="Times New Roman" w:hAnsi="Times New Roman"/>
          <w:sz w:val="28"/>
          <w:szCs w:val="28"/>
        </w:rPr>
        <w:t xml:space="preserve">(далее – </w:t>
      </w:r>
      <w:r w:rsidR="007B4147" w:rsidRPr="00B34583">
        <w:rPr>
          <w:rFonts w:ascii="Times New Roman" w:hAnsi="Times New Roman"/>
          <w:sz w:val="28"/>
          <w:szCs w:val="28"/>
        </w:rPr>
        <w:t>МБУК «МЦБС»</w:t>
      </w:r>
      <w:r w:rsidRPr="00B34583">
        <w:rPr>
          <w:rFonts w:ascii="Times New Roman" w:hAnsi="Times New Roman"/>
          <w:sz w:val="28"/>
          <w:szCs w:val="28"/>
        </w:rPr>
        <w:t xml:space="preserve">) после 1 сентября 2012 года без знака информационной продукции, а </w:t>
      </w:r>
      <w:r w:rsidR="00E0473D" w:rsidRPr="00B34583">
        <w:rPr>
          <w:rFonts w:ascii="Times New Roman" w:hAnsi="Times New Roman"/>
          <w:sz w:val="28"/>
          <w:szCs w:val="28"/>
        </w:rPr>
        <w:t>также классификации информации,</w:t>
      </w:r>
      <w:r w:rsidRPr="00B34583">
        <w:rPr>
          <w:rFonts w:ascii="Times New Roman" w:hAnsi="Times New Roman"/>
          <w:sz w:val="28"/>
          <w:szCs w:val="28"/>
        </w:rPr>
        <w:t xml:space="preserve"> распространяемой посредством зрелищных мероприятий.  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1.2.Основные понятия, используемые в настоящем положении: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i/>
          <w:sz w:val="28"/>
          <w:szCs w:val="28"/>
        </w:rPr>
        <w:t>знак информационной продукции</w:t>
      </w:r>
      <w:r w:rsidRPr="00B34583">
        <w:rPr>
          <w:rFonts w:ascii="Times New Roman" w:hAnsi="Times New Roman"/>
          <w:sz w:val="28"/>
          <w:szCs w:val="28"/>
        </w:rPr>
        <w:t xml:space="preserve"> – графическое и (или) текстовое обозначение информационной продукции в соответствии с классификацией информационной продукции, предусмотренной ч. 3 ст. 6 Федерального закона № 436-ФЗ;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i/>
          <w:sz w:val="28"/>
          <w:szCs w:val="28"/>
        </w:rPr>
        <w:t>информационная продукция</w:t>
      </w:r>
      <w:r w:rsidRPr="00B34583">
        <w:rPr>
          <w:rFonts w:ascii="Times New Roman" w:hAnsi="Times New Roman"/>
          <w:sz w:val="28"/>
          <w:szCs w:val="28"/>
        </w:rPr>
        <w:t xml:space="preserve"> – предназначенная для оборота на территории Российской Федерации продукция средств массовой информации, печатная продукция, аудиовизуальная продукция на любых видах носителей, а также информация, распространяемая посредством зрелищных мероприятий; 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i/>
          <w:sz w:val="28"/>
          <w:szCs w:val="28"/>
        </w:rPr>
        <w:t>классификация информационной продукции</w:t>
      </w:r>
      <w:r w:rsidRPr="00B34583">
        <w:rPr>
          <w:rFonts w:ascii="Times New Roman" w:hAnsi="Times New Roman"/>
          <w:sz w:val="28"/>
          <w:szCs w:val="28"/>
        </w:rPr>
        <w:t xml:space="preserve"> – распределение информационной продукции в зависимости от её тематики, жанра, содержания и художественного оформления по возрастным категориям детей в порядке, установленном Федеральным законом №436-ФЗ;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bCs/>
          <w:i/>
          <w:sz w:val="28"/>
          <w:szCs w:val="28"/>
        </w:rPr>
        <w:lastRenderedPageBreak/>
        <w:t>маркировка</w:t>
      </w:r>
      <w:r w:rsidRPr="00B34583">
        <w:rPr>
          <w:rFonts w:ascii="Times New Roman" w:hAnsi="Times New Roman"/>
          <w:i/>
          <w:sz w:val="28"/>
          <w:szCs w:val="28"/>
        </w:rPr>
        <w:t xml:space="preserve"> </w:t>
      </w:r>
      <w:r w:rsidRPr="00B34583">
        <w:rPr>
          <w:rFonts w:ascii="Times New Roman" w:hAnsi="Times New Roman"/>
          <w:sz w:val="28"/>
          <w:szCs w:val="28"/>
        </w:rPr>
        <w:t>– нанесение условных знаков, букв, цифр, графических знаков или надписей на объект, с целью его дальнейшей идентификации (узнавания), указания его свойств и характеристик.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1.3. Положение не распространяется на: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1) издания, содержащие научную, научно-техническую, статистическую информацию (п.1 ч.2 ст.1 Федерального закона № 436-ФЗ);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2) издания, имеющие значительную историческую, художественную или иную культурную ценность для общества (п.3 ч.2 ст.1 Федерального закона № 436-ФЗ);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3) учебники, учебные пособия, рекомендуемые или допускаемые к использованию в образовательном процессе (п.1 ч.4 ст.11 Федерального закона № 436-ФЗ);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4) издания, содержащие нормативные правовые акты (п. 2 ч. 2 ст. 1 Федерального закона № 436-ФЗ);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5) издания, содержащие информацию о состоянии окружающей среды (п. 2 ч. 2 ст. 1 Федерального закона № 436-ФЗ);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6) издания, содержащие информацию о деятельности государственных органов и органов местного самоуправления, а также об использовании бюджетных средств (п. 2 ч. 2 ст. 1 Федерального закона № 436-ФЗ).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Библиотека самостоятельно определяет издания, не маркируемые знаком информационной продукции (п.1 ст. 6 Федерального закона № 436-ФЗ). 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При определении печатных изданий, не подлежащих классификации и нанесению знака информационной продукции (маркировке), может быть использована Библиотечно-библиографическая клас</w:t>
      </w:r>
      <w:r w:rsidR="000F30C1" w:rsidRPr="00B34583">
        <w:rPr>
          <w:rFonts w:ascii="Times New Roman" w:hAnsi="Times New Roman"/>
          <w:sz w:val="28"/>
          <w:szCs w:val="28"/>
        </w:rPr>
        <w:t>сификаци</w:t>
      </w:r>
      <w:r w:rsidR="00806718" w:rsidRPr="00B34583">
        <w:rPr>
          <w:rFonts w:ascii="Times New Roman" w:hAnsi="Times New Roman"/>
          <w:sz w:val="28"/>
          <w:szCs w:val="28"/>
        </w:rPr>
        <w:t>я -</w:t>
      </w:r>
      <w:r w:rsidR="000F30C1" w:rsidRPr="00B34583">
        <w:rPr>
          <w:rFonts w:ascii="Times New Roman" w:hAnsi="Times New Roman"/>
          <w:sz w:val="28"/>
          <w:szCs w:val="28"/>
        </w:rPr>
        <w:t xml:space="preserve"> ББК (разделы 2 – 7; </w:t>
      </w:r>
      <w:r w:rsidRPr="00B34583">
        <w:rPr>
          <w:rFonts w:ascii="Times New Roman" w:hAnsi="Times New Roman"/>
          <w:sz w:val="28"/>
          <w:szCs w:val="28"/>
        </w:rPr>
        <w:t>в разделе 8 подразделы 80, 81, 82, 83, 85, 86, 87, 88; в разделе 9 подраздел 91).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  <w:lang w:eastAsia="ru-RU"/>
        </w:rPr>
        <w:t xml:space="preserve">К изданиям, имеющим значительную историческую, художественную или иную культурную ценность для общества, до принятия </w:t>
      </w:r>
      <w:r w:rsidRPr="00B34583">
        <w:rPr>
          <w:rFonts w:ascii="Times New Roman" w:hAnsi="Times New Roman"/>
          <w:sz w:val="28"/>
          <w:szCs w:val="28"/>
        </w:rPr>
        <w:t xml:space="preserve">экспертной комиссией </w:t>
      </w:r>
      <w:r w:rsidRPr="00B34583">
        <w:rPr>
          <w:rFonts w:ascii="Times New Roman" w:hAnsi="Times New Roman"/>
          <w:sz w:val="28"/>
          <w:szCs w:val="28"/>
          <w:lang w:eastAsia="ru-RU"/>
        </w:rPr>
        <w:t xml:space="preserve">Роскомнадзора </w:t>
      </w:r>
      <w:r w:rsidRPr="00B34583">
        <w:rPr>
          <w:rFonts w:ascii="Times New Roman" w:hAnsi="Times New Roman"/>
          <w:sz w:val="28"/>
          <w:szCs w:val="28"/>
        </w:rPr>
        <w:t xml:space="preserve">(протокол от 16.01.2013 г. прилагается) </w:t>
      </w:r>
      <w:r w:rsidRPr="00B34583">
        <w:rPr>
          <w:rFonts w:ascii="Times New Roman" w:hAnsi="Times New Roman"/>
          <w:sz w:val="28"/>
          <w:szCs w:val="28"/>
          <w:lang w:eastAsia="ru-RU"/>
        </w:rPr>
        <w:t xml:space="preserve">критериев отнесения произведений художественной литературы к данной категории, к изданиям, имеющим значительную историческую, художественную или иную культурную ценность для общества, </w:t>
      </w:r>
      <w:r w:rsidRPr="00B34583">
        <w:rPr>
          <w:rFonts w:ascii="Times New Roman" w:hAnsi="Times New Roman"/>
          <w:sz w:val="28"/>
          <w:szCs w:val="28"/>
        </w:rPr>
        <w:t xml:space="preserve">следует относить произведения древнерусской литературы, литературы древнего мира (литература Древнего Востока, античная литература), а также произведения российских и зарубежных авторов до первой четверти ХХ века,   получивших общественное признание, всемирную известность; авторов, признанных (временем и специалистами) выразителями сущности определённых направлений в искусстве,  литературных течений, создателей канонических произведений в рамках жанра и т.п. 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1.4. Прочая информационная продукция (печатная) относимая к разделу ББК 84, п</w:t>
      </w:r>
      <w:r w:rsidR="00E32DBC" w:rsidRPr="00B34583">
        <w:rPr>
          <w:rFonts w:ascii="Times New Roman" w:hAnsi="Times New Roman"/>
          <w:sz w:val="28"/>
          <w:szCs w:val="28"/>
        </w:rPr>
        <w:t>оступившая в фонды МБУК «МЦБС»</w:t>
      </w:r>
      <w:r w:rsidRPr="00B34583">
        <w:rPr>
          <w:rFonts w:ascii="Times New Roman" w:hAnsi="Times New Roman"/>
          <w:sz w:val="28"/>
          <w:szCs w:val="28"/>
        </w:rPr>
        <w:t xml:space="preserve"> без знака информационной продукции подлежит обязательной классификации и маркировке.</w:t>
      </w:r>
    </w:p>
    <w:p w:rsidR="00F079CC" w:rsidRPr="00B34583" w:rsidRDefault="005F07DD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lastRenderedPageBreak/>
        <w:t xml:space="preserve">2. </w:t>
      </w:r>
      <w:r w:rsidR="00F079CC" w:rsidRPr="00B34583">
        <w:rPr>
          <w:rFonts w:ascii="Times New Roman" w:hAnsi="Times New Roman"/>
          <w:sz w:val="28"/>
          <w:szCs w:val="28"/>
        </w:rPr>
        <w:t>Порядок классификации документов из библиотечного фонда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2.1. Классификация информационной продукции осуществляется в соответствии с требованиями Закона №436-ФЗ  по следующим категориям информационной продукции с последующей маркировкой знаками информационной продукции: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информационная продукция для детей, не достигших возраста шести лет – «0+»;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информационная продукция для детей, достигших возраста шести лет – «6+»;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информационная продукция для детей, достигших возраста двенадцати лет – «12+»;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информационная продукция для детей, достигших возраста шестнадцати лет – «16+»;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информационная продукция, запрещённая для детей (информационная продукция, содержащая информацию, предусмотренную частью 2 статьи 5 Федерального закона № 436-ФЗ) – «18+».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2.2. Классификация и маркировка информационной продукции, поступившей в  фонды библиотеки  после 1 сентября 2012 года  без знака информационной продукции, осуществляется Комиссией по возрастной классификации информационной пр</w:t>
      </w:r>
      <w:r w:rsidR="00E32DBC" w:rsidRPr="00B34583">
        <w:rPr>
          <w:rFonts w:ascii="Times New Roman" w:hAnsi="Times New Roman"/>
          <w:sz w:val="28"/>
          <w:szCs w:val="28"/>
        </w:rPr>
        <w:t>одукции Библиотеки МБУК «МЦБС»</w:t>
      </w:r>
      <w:r w:rsidRPr="00B34583">
        <w:rPr>
          <w:rFonts w:ascii="Times New Roman" w:hAnsi="Times New Roman"/>
          <w:sz w:val="28"/>
          <w:szCs w:val="28"/>
        </w:rPr>
        <w:t xml:space="preserve"> (далее - Комиссия). 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2.3. При осуществлении классификации информационной продукции оценивается: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тематика, жанр, содержание и художественное оформление;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особенности восприятия содержащейся информации детьми определённой возрастной категории;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- вероятность причинения содержащейся в ней информацией вреда здоровью и (или) развитию детей.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2.4. Критерии классификации информационной продукции: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0+</w:t>
      </w:r>
    </w:p>
    <w:p w:rsidR="00F079CC" w:rsidRPr="00B34583" w:rsidRDefault="00F079CC" w:rsidP="00976D5D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Информационная продукция, содержащая информацию, не причиняющую вреда здоровью и (или) развитию детей (в том числе информационная продукция, содержащая оправданные ее жанром и (или) сюжетом эпизодические ненатуралистические изображение или описание физического и (или) психического насилия (за исключением сексуального насилия) при условии торжества добра над злом и выражения сострадания к жертве насилия и (или) осуждения насилия).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6+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Информационная продукция 0+, а также информационная продукция, содержащая оправданные ее жанром и (или) сюжетом: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lastRenderedPageBreak/>
        <w:t>1) кратковременные и ненатуралистические изображение или описание заболеваний человека (за исключением тяжелых заболеваний) и (или) их последствий в форме, не унижающей человеческого достоинства;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2) ненатуралистические изображение или описание несчастного случая, аварии, катастрофы либо ненасильственной смерти без демонстрации их последствий, которые могут вызывать у детей страх, ужас или панику;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3) не побуждающие к совершению антиобщественных действий и (или) преступлений эпизодические изображение или описание этих действий и (или) преступлений при условии, что не обосновывается и не оправдывается их допустимость и выражается отрицательное, осуждающее отношение к лицам, их совершающим.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12+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Информационная продукция 6+, а также информационная продукция, содержащая оправданные её жанром и (или) сюжетом: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1) эпизодические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2) изображение или описание, не побуждающие к совершению антиобщественных действий (в том числе к потреблению алкогольной и спиртосодержащей продукции, пива и напитков, изготавливаемых на его основе, участию в азартных играх, занятию бродяжничеством или попрошайничеством), эпизодическое упоминание (без демонстрации) наркотических средств, психотропных и (или) одурманивающих веществ, табачных изделий при условии, что не обосновывается и не оправдывается допустимость антиобщественных действий, выражается отрицательное, осуждающее отношение к ним и содержится указание на опасность потребления указанных продукции, средств, веществ, изделий;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3)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16+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lastRenderedPageBreak/>
        <w:t>Информационная продукция 12+, а также информационная продукция, содержащая оправданные ее жанром и (или) сюжетом: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1) изображение или описание несчастного случая, аварии, катастрофы, заболевания, смерти без натуралистического показа их последствий, которые могут вызывать у детей страх, ужас или панику;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2) изображение или описание жестокости и (или) насилия (за исключением сексуального насилия) без натуралистического показа процесса лишения жизни или нанесения увечий при условии, что выражается сострадание к жертве и (или) отрицательное, осуждающее отношение к жестокости, насилию (за исключением насилия, применяемого в случаях защиты прав граждан и охраняемых законом интересов общества или государства);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3) информация о наркотических средствах или о психотропных и (или) об одурманивающих веществах (без их демонстрации), об опасных последствиях их потребления с демонстрацией таких случаев при условии, что выражается отрицательное или осуждающее отношение к потреблению таких средств или веществ и содержится указание на опасность их потребления;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4) отдельные бранные слова и (или) выражения, не относящиеся к нецензурной брани;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5) не эксплуатирующие интереса к сексу и не носящие оскорбительного характера изображение или описание половых отношений между мужчиной и женщиной, за исключением изображения или описания действий сексуального характера.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18+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К информации, запрещенной для распространения среди детей, относится информация: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1) побуждающая детей к совершению действий, представляющих угрозу их жизни и (или) здоровью, в том числе к причинению вреда своему здоровью, самоубийству;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2) способная вызвать у детей желание употребить наркотические средства, психотропные и (или) одурманивающие вещества, табачные изделия, алкогольную и спиртосодержащую продукцию, пиво и напитки, изготавливаемые на его основе, принять участие в азартных играх, заниматься проституцией, бродяжничеством или попрошайничеством;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3) обосновывающая или оправдывающая допустимость насилия и (или) жестокости либо побуждающая осуществлять насильственные действия по </w:t>
      </w:r>
      <w:r w:rsidRPr="00B34583">
        <w:rPr>
          <w:rFonts w:ascii="Times New Roman" w:hAnsi="Times New Roman"/>
          <w:sz w:val="28"/>
          <w:szCs w:val="28"/>
        </w:rPr>
        <w:lastRenderedPageBreak/>
        <w:t>отношению к людям или животным, за исключением случаев, предусмотренных настоящим Федеральным законом;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4) отрицающая семейные ценности и формирующая неуважение к родителям и (или) другим членам семьи;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5) оправдывающая противоправное поведение;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6) содержащая нецензурную брань;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7) содержащая информацию порнографического характера.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2.5. Решение о присвоении знака информационной продукции, принятое Комиссией оформляется протоколом, который передаётся </w:t>
      </w:r>
      <w:r w:rsidRPr="00B34583">
        <w:rPr>
          <w:rFonts w:ascii="Times New Roman" w:hAnsi="Times New Roman"/>
          <w:color w:val="FF0000"/>
          <w:sz w:val="28"/>
          <w:szCs w:val="28"/>
        </w:rPr>
        <w:t>в сектор комплектования</w:t>
      </w:r>
      <w:r w:rsidRPr="00B34583">
        <w:rPr>
          <w:rFonts w:ascii="Times New Roman" w:hAnsi="Times New Roman"/>
          <w:sz w:val="28"/>
          <w:szCs w:val="28"/>
        </w:rPr>
        <w:t>. Протоколы хранятся в документах данного</w:t>
      </w:r>
      <w:r w:rsidRPr="00B34583">
        <w:rPr>
          <w:rFonts w:ascii="Times New Roman" w:hAnsi="Times New Roman"/>
          <w:color w:val="FF0000"/>
          <w:sz w:val="28"/>
          <w:szCs w:val="28"/>
        </w:rPr>
        <w:t xml:space="preserve"> отдела </w:t>
      </w:r>
      <w:r w:rsidR="00250B94" w:rsidRPr="00B34583">
        <w:rPr>
          <w:rFonts w:ascii="Times New Roman" w:hAnsi="Times New Roman"/>
          <w:sz w:val="28"/>
          <w:szCs w:val="28"/>
        </w:rPr>
        <w:t xml:space="preserve">в течение 5 </w:t>
      </w:r>
      <w:r w:rsidRPr="00B34583">
        <w:rPr>
          <w:rFonts w:ascii="Times New Roman" w:hAnsi="Times New Roman"/>
          <w:sz w:val="28"/>
          <w:szCs w:val="28"/>
        </w:rPr>
        <w:t xml:space="preserve">лет, после чего в установленном порядке сдаются в архив. 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2.6. Решение является основанием для размещения знака информационной продукции на той информационной продукции, оборот которой без знака запрещён, а также для размещения знака информационной продукции при создании машиночитаемой библиографической записи и печатной карточки. Обязанность по маркировке возложена на сектор комплектования.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2.6.1. В отношении информационной продукции, запрещённой для детей, знак информационной продукции в обязательном порядке размещается на первой стороне обложки издания. Знак информационной продукции по размеру не должен быть меньше шрифтов, используемых на обложке.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2.6.2. Знак информационной продукции об ограничении распространения данной информационной продукции среди детей указывается на полосе издания, содержащей выходные сведения. 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2.6.3. Электронные версии печатного издания, аудиокниги маркируются знаком информационной продукции, идентичным знаку, указанному печатной версии издания.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3. Порядок классификации информационной продукции, демонстрируемой во время проведения публичных мероприятий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3.1. Вся информация, используемая во время проведения публичных мероприятий, подлежит классификации. К информационной продукции,  используемой во время проведения публичного мероприятия относятся: издательская продукция, распространяемая среди читателей, презентационные и видео материалы, являющиеся иллюстрацией к приводимому мероприятию, элементы, используемые при оформлении книжных выставок.   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lastRenderedPageBreak/>
        <w:t xml:space="preserve">3.2. Классификация информационной продукции осуществляется сотрудниками соответствующих структурных подразделений библиотеки – разработчиками публичного мероприятия с учётом требований Закона № 436-ФЗ и настоящего Положения. 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3.3. Ответственность за классификацию публичного мероприятия несёт руководитель структурного подразделения – разработчика мероприятия.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3.4. Знак информационной продукции проставляется на рекламном объявлении,  программе мероприятий. 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 xml:space="preserve">3.5. В случае если в рекламном объявлении даётся информация о цикле мероприятий, предназначенных для различных возрастных групп, знак информационной продукции проставляется напротив названия каждого мероприятия.  </w:t>
      </w:r>
    </w:p>
    <w:p w:rsidR="00F079CC" w:rsidRPr="00B34583" w:rsidRDefault="00F079CC" w:rsidP="00B34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3.6. Знак информационной продукции размещается на афишах и иных объявлениях о проведении мероприятия, а также на входных билетах, приглашениях и иных документах, предоставляющих право его посещения. На афишах и объявлениях знак информационной продукции размещается в правом нижнем углу. Размер знака информационной продукции должен составлять не менее чем 5 % площади объявления о проведении соответствующего зрелищного мероприятия.</w:t>
      </w:r>
    </w:p>
    <w:p w:rsidR="00F079CC" w:rsidRPr="00B34583" w:rsidRDefault="00F079CC" w:rsidP="00B3458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34583">
        <w:rPr>
          <w:rFonts w:ascii="Times New Roman" w:hAnsi="Times New Roman"/>
          <w:sz w:val="28"/>
          <w:szCs w:val="28"/>
        </w:rPr>
        <w:t>3.7. Демонстрация посредством мероприятия информационной продукции,  осуществляется непосредственно перед началом мероприятия звуковым сообщением о недопустимости или об ограничении присутствия на такой демонстрации детей соответствующих возрастных категорий.</w:t>
      </w:r>
    </w:p>
    <w:p w:rsidR="00F079CC" w:rsidRPr="00B34583" w:rsidRDefault="00F079CC" w:rsidP="00B34583">
      <w:pPr>
        <w:jc w:val="both"/>
        <w:rPr>
          <w:rFonts w:ascii="Times New Roman" w:hAnsi="Times New Roman"/>
          <w:sz w:val="28"/>
          <w:szCs w:val="28"/>
        </w:rPr>
      </w:pPr>
    </w:p>
    <w:p w:rsidR="00C52DD5" w:rsidRPr="00B34583" w:rsidRDefault="00C52DD5" w:rsidP="00B34583">
      <w:pPr>
        <w:jc w:val="both"/>
        <w:rPr>
          <w:rFonts w:ascii="Times New Roman" w:hAnsi="Times New Roman"/>
          <w:sz w:val="28"/>
          <w:szCs w:val="28"/>
        </w:rPr>
      </w:pPr>
    </w:p>
    <w:sectPr w:rsidR="00C52DD5" w:rsidRPr="00B34583" w:rsidSect="00426FA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79CC"/>
    <w:rsid w:val="000F30C1"/>
    <w:rsid w:val="001931FB"/>
    <w:rsid w:val="00250B94"/>
    <w:rsid w:val="002B644F"/>
    <w:rsid w:val="003735B1"/>
    <w:rsid w:val="00426FA4"/>
    <w:rsid w:val="005F07DD"/>
    <w:rsid w:val="007B4147"/>
    <w:rsid w:val="00806718"/>
    <w:rsid w:val="00976D5D"/>
    <w:rsid w:val="00B34583"/>
    <w:rsid w:val="00C52DD5"/>
    <w:rsid w:val="00CD4FDE"/>
    <w:rsid w:val="00E0473D"/>
    <w:rsid w:val="00E32DBC"/>
    <w:rsid w:val="00EA1806"/>
    <w:rsid w:val="00F0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A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9C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07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26F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6FA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3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7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Комплект</dc:creator>
  <cp:lastModifiedBy>cbs-t</cp:lastModifiedBy>
  <cp:revision>8</cp:revision>
  <cp:lastPrinted>2018-04-16T07:24:00Z</cp:lastPrinted>
  <dcterms:created xsi:type="dcterms:W3CDTF">2018-02-09T11:55:00Z</dcterms:created>
  <dcterms:modified xsi:type="dcterms:W3CDTF">2018-04-16T07:34:00Z</dcterms:modified>
</cp:coreProperties>
</file>